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Name</w:t>
      </w:r>
    </w:p>
    <w:p>
      <w:pPr>
        <w:spacing w:line="360" w:lineRule="auto"/>
        <w:jc w:val="cente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University affiliation</w:t>
      </w:r>
    </w:p>
    <w:p>
      <w:pPr>
        <w:spacing w:line="360" w:lineRule="auto"/>
        <w:jc w:val="cente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Date</w:t>
      </w:r>
    </w:p>
    <w:p>
      <w:pPr>
        <w:spacing w:line="360" w:lineRule="auto"/>
        <w:jc w:val="cente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Course</w:t>
      </w: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numPr>
          <w:ilvl w:val="0"/>
          <w:numId w:val="1"/>
        </w:num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iCs/>
          <w:caps w:val="0"/>
          <w:color w:val="000000" w:themeColor="text1"/>
          <w:spacing w:val="0"/>
          <w:sz w:val="24"/>
          <w:szCs w:val="24"/>
          <w:shd w:val="clear" w:fill="FFFFFF"/>
          <w14:textFill>
            <w14:solidFill>
              <w14:schemeClr w14:val="tx1"/>
            </w14:solidFill>
          </w14:textFill>
        </w:rPr>
        <w:t>Briefly summarize how you have met the 9 SLO’s with a few examples from your experiences in each of your courses, including this one, and use examples.</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The main aim of creating The Associate Degree program was to fix the shortage of professional nurses that had adversely affected the nursing profession by then. It was created in the in the early 1950s. It is estimated that in the year 2010, approximately 66% of the graduate nurses had associate degrees as opposed to the 34% of the graduates who had a Bachelor Degree in nursing  (BSN). There has been a fast evolution in the nursing occupation prompting nurses to take other responsibilities as opposed to the previous years, This points out the necessity of Bachelors Degree in Nursing (Sarver, Cichra, &amp; Kline, 2015). </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I have to be honest, when I started my BSN journey I did not think that I needed more education. I thought that liberal education was enough to get my career in nursing started and be successful because I was already a nurse and I had a job. Today, although I still have two more classes to take, I can say that I was totally wrong.</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The first class I took was statistics. I was scared to death of that class and I thought that it was unnecessary. Thanks to that class, now I am able to fully understand articles based on studies. I am able to analyze data and even make calculations on my own when needed.</w:t>
      </w:r>
      <w:r>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t xml:space="preserve"> </w:t>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Health assessment complemented the nursing education I received during my associate degree. Although I didn’t think online assessment class was going to work, I was pleasantly surprised. I use knowledge acquired in that class every day at work now.</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2. </w:t>
      </w:r>
      <w:r>
        <w:rPr>
          <w:rFonts w:hint="default" w:ascii="Times New Roman" w:hAnsi="Times New Roman" w:eastAsia="SimSun" w:cs="Times New Roman"/>
          <w:i/>
          <w:iCs/>
          <w:caps w:val="0"/>
          <w:color w:val="000000" w:themeColor="text1"/>
          <w:spacing w:val="0"/>
          <w:sz w:val="24"/>
          <w:szCs w:val="24"/>
          <w:shd w:val="clear" w:fill="FFFFFF"/>
          <w14:textFill>
            <w14:solidFill>
              <w14:schemeClr w14:val="tx1"/>
            </w14:solidFill>
          </w14:textFill>
        </w:rPr>
        <w:t>Communicate using an ongoing interactive process that builds therapeutic interpersonal and interprofessional relationships for an increasingly interconnected healthcare environment.</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Teamwork is key in nursing. The ability to work and act as a team for a common goal is imperative to obtain the best patient outcome. We need to understand the importance of teamwork and effective communication in order to succeed. This is to mean that we have to assume complementary roles by working together as well as sharing of responsibilities for purposes of decision making, solving of problems and formulation and carrying of plans that are necessary for the care of patients.  Teamwork between nurses, physicians together with other health workers increases the awareness of one another which generally improves decision making.  </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I have learned that lack of communication can lead to the occurrence of medical errors. Such kind of errors can cause serious injuries to the extent of an unexpected death of the patient. Majority of medical errors that emerge as a result of failure to communicate effectively are some of the major problems of concern in the healthcare organizations. Therapeutic interpersonal relationships stand out to be a primary component when it comes to the healthcare interactions which enhances the positive development of clinical patient experiences (Glass&amp; Raczkowski, 2009). This is to mean that it has the capability of transforming and enriching the experiences of patients. </w:t>
      </w: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numPr>
          <w:ilvl w:val="0"/>
          <w:numId w:val="2"/>
        </w:numPr>
        <w:spacing w:line="360" w:lineRule="auto"/>
        <w:rPr>
          <w:rFonts w:hint="default" w:ascii="Times New Roman" w:hAnsi="Times New Roman" w:eastAsia="SimSun" w:cs="Times New Roman"/>
          <w:i/>
          <w:iCs/>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iCs/>
          <w:caps w:val="0"/>
          <w:color w:val="000000" w:themeColor="text1"/>
          <w:spacing w:val="0"/>
          <w:sz w:val="24"/>
          <w:szCs w:val="24"/>
          <w:shd w:val="clear" w:fill="FFFFFF"/>
          <w14:textFill>
            <w14:solidFill>
              <w14:schemeClr w14:val="tx1"/>
            </w14:solidFill>
          </w14:textFill>
        </w:rPr>
        <w:t>Apply the nursing process to provide patient-centered, evidence-based, clinically competent, contemporary professional nursing care.</w:t>
      </w:r>
    </w:p>
    <w:p>
      <w:pPr>
        <w:numPr>
          <w:numId w:val="0"/>
        </w:num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 In providing patient-centered care, a health practitioner needs to identify, have a lot of respect and care about the differences of the patient. It is also important to keenly listen to a patient, inform, communicate clearly and educate patients as well as advocating for disease prevention and control. For instance, when you encounter a diabetic patient, I learned that you first of all need to educate him/ her by making the patient understand the condition he is in such as the differences that exist between Diabetes type 1 and II, the process of treatment and the complication that are related to the disease. </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Employing evidence-based practice basically means integrating the best-needed research with exemplary clinical expertise and actively participating in learning as well as research activities needed in proving optimum care of patients. </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Clinically competent involves applying quality improvement. It goes hand in hand with the contemporary professional nursing care. This involves the identification of errors and hazards present in care. Implementing of some of the safety design principles is also important these include: simplifications as well as standardization (Mitchell &amp; Golden, 2012). For instance, when I am involved with Diabetic treatment, I have to implement a diabetic registry which is important in the improving of the quality care of patients. An update of the registry is critical in the monitoring the patients in the registry, services offered and their health status. Therefore, in any nursing organization, an effective system for monitoring has to be set in place for purposes of searching, updating, retrieving as well as managing of the patients' data. </w:t>
      </w: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4. </w:t>
      </w:r>
      <w:r>
        <w:rPr>
          <w:rFonts w:hint="default" w:ascii="Times New Roman" w:hAnsi="Times New Roman" w:eastAsia="SimSun" w:cs="Times New Roman"/>
          <w:i/>
          <w:iCs/>
          <w:caps w:val="0"/>
          <w:color w:val="000000" w:themeColor="text1"/>
          <w:spacing w:val="0"/>
          <w:sz w:val="24"/>
          <w:szCs w:val="24"/>
          <w:shd w:val="clear" w:fill="FFFFFF"/>
          <w14:textFill>
            <w14:solidFill>
              <w14:schemeClr w14:val="tx1"/>
            </w14:solidFill>
          </w14:textFill>
        </w:rPr>
        <w:t>Apply critical thinking skills to support excellence in nursing practice and to provide comprehensive, compassionate, evidence-based nursing care across the lifespan.</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Basically, critical thinking simply implies that a health practitioner has a knowledgeable base which one can use to not the only reason but also has the ability to evaluate evidence and analyzing at the same time. As a nurse practitioner, one of my duties is being able to use critical thinking and problem-solving skills in diagnosing of illnesses and then come up with concrete treatment plans. </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I go to an extent of analyzing the medical history of every patient and their symptoms with the view of determining whether I can narrow down to a diagnosis or determine if blood tests are needed. I also then come up with a care plan by doing perform follow-ups which helps me in monitoring and checking on the recovery process. This means I am able to identify a problem and recommend solutions to the problem.   </w:t>
      </w: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5. </w:t>
      </w:r>
      <w:r>
        <w:rPr>
          <w:rFonts w:hint="default" w:ascii="Times New Roman" w:hAnsi="Times New Roman" w:eastAsia="SimSun" w:cs="Times New Roman"/>
          <w:i/>
          <w:iCs/>
          <w:caps w:val="0"/>
          <w:color w:val="000000" w:themeColor="text1"/>
          <w:spacing w:val="0"/>
          <w:sz w:val="24"/>
          <w:szCs w:val="24"/>
          <w:shd w:val="clear" w:fill="FFFFFF"/>
          <w14:textFill>
            <w14:solidFill>
              <w14:schemeClr w14:val="tx1"/>
            </w14:solidFill>
          </w14:textFill>
        </w:rPr>
        <w:t>Promote healthy lifestyles through health education, health promotion strategies, and population-focused interventions.</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When it comes to public education, I understand that nurses play a crucial role when it comes to the promotion of public health. This is more of what has been the traditional norms of nurses which is the prevention of diseases and striving to change individual behavior with respect to one's health status. For instance one of my duties as a nurse is to educate the general public on matters regarding health and safety related matters. This means it is my obligation to assess both health and matters of safety which can have dire effects on the population, in such cases, my work is to administer health care services and at the same time advocate for the improvement of health care.  More efforts have to be put on the health promotion because of the following reasons: It helps in improving the health conditions of communities, it helps prevent and reduce premature deaths and it also reduces the medical costs to be incurred by patients.  </w:t>
      </w: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6. </w:t>
      </w:r>
      <w:r>
        <w:rPr>
          <w:rFonts w:hint="default" w:ascii="Times New Roman" w:hAnsi="Times New Roman" w:eastAsia="SimSun" w:cs="Times New Roman"/>
          <w:i/>
          <w:iCs/>
          <w:caps w:val="0"/>
          <w:color w:val="000000" w:themeColor="text1"/>
          <w:spacing w:val="0"/>
          <w:sz w:val="24"/>
          <w:szCs w:val="24"/>
          <w:shd w:val="clear" w:fill="FFFFFF"/>
          <w14:textFill>
            <w14:solidFill>
              <w14:schemeClr w14:val="tx1"/>
            </w14:solidFill>
          </w14:textFill>
        </w:rPr>
        <w:t>Comprehend system-based practice and its impact on safety, quality patient care within the scope of professional nursing practice.</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Capstone class was particularly important to me in this aspect. It has been the class that not only enabled me to put the knowledge acquired in previous courses in practice but it provided me with the opportunity to demonstrate my leadership abilities, which is another learning outcome. This class made me use all the knowledge obtained from the other courses.</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For instance, it equips me with knowledge on various ways of handling the spread of infections that are treatment resistant. I am able to not only apply but also analyze empirical evidence in solving a pressing problem in the healthcare environment.  This was not my last class but I feel as it was the culmination of the degree and though I don’t regret to have taken it earlier, now I understand why is supposed to be taken last.</w:t>
      </w: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7. </w:t>
      </w:r>
      <w:r>
        <w:rPr>
          <w:rFonts w:hint="default" w:ascii="Times New Roman" w:hAnsi="Times New Roman" w:eastAsia="SimSun" w:cs="Times New Roman"/>
          <w:i/>
          <w:iCs/>
          <w:caps w:val="0"/>
          <w:color w:val="000000" w:themeColor="text1"/>
          <w:spacing w:val="0"/>
          <w:sz w:val="24"/>
          <w:szCs w:val="24"/>
          <w:shd w:val="clear" w:fill="FFFFFF"/>
          <w14:textFill>
            <w14:solidFill>
              <w14:schemeClr w14:val="tx1"/>
            </w14:solidFill>
          </w14:textFill>
        </w:rPr>
        <w:t>Apply leadership and management skills in the provision of safe, quality and cost-effective care in the continuum of healthcare environments.</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In Leadership and Management class, I learned that applying leadership skills are key in nursing because we have the responsibility of caring for vulnerable people, patients who are ill, suffering and struggling and they deserve to safe and quality care. The reason why leadership in nursing is valued so highly. We as nurses have to be adequately prepared to lead in all aspects when it comes to health care. We have to influence people to accomplish their goals in terms of improvement of the care practices in order to attain quality as well as safety care measures. </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Based on the fact that there is the need for clinical leadership at all spheres, the main point here is to be able to develop and educate nurses to be leaders who are capable of leading either a unit, program or any other level across the healthcare sector. Those that are in roles of direct care are responsible for delivering care and coordinating care of patients. This helps in improving the health sector by enhancing the provision of quality and less costly health care. </w:t>
      </w: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8. </w:t>
      </w:r>
      <w:r>
        <w:rPr>
          <w:rFonts w:hint="default" w:ascii="Times New Roman" w:hAnsi="Times New Roman" w:eastAsia="SimSun" w:cs="Times New Roman"/>
          <w:i/>
          <w:iCs/>
          <w:caps w:val="0"/>
          <w:color w:val="000000" w:themeColor="text1"/>
          <w:spacing w:val="0"/>
          <w:sz w:val="24"/>
          <w:szCs w:val="24"/>
          <w:shd w:val="clear" w:fill="FFFFFF"/>
          <w14:textFill>
            <w14:solidFill>
              <w14:schemeClr w14:val="tx1"/>
            </w14:solidFill>
          </w14:textFill>
        </w:rPr>
        <w:t>Exercise innovative inquiry in the use of information and patient care technology with knowledge based on research for the improvement in patient outcomes.</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In Nursing and healthcare informatics class, I learned that patient care technology generally improves healthcare efficiency, cost as well as quality. But some people consider that such kind of technology has tendencies of introducing errors and thus have adverse effects on the health sector.  It is somehow becoming more complex to make good use of the patient care technology in terms of transforming the manner in which nursing care is delivered. But all in all, it has brought more advantages than disadvantages.   Before the onset of the technology, nurses used to rely mostly on the senses of hearing, smell as well as touch in order to detect any changes in patients. The use of oximetry has helped in the detection of oxygen saturation unlike when nurses used to rely on the change of skin color and mental status. Thus to say it has helped in diagnosing and treatment of underlying causes before the appearance of symptoms hence improvement of patient outcomes. </w:t>
      </w: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iCs/>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9. </w:t>
      </w:r>
      <w:r>
        <w:rPr>
          <w:rFonts w:hint="default" w:ascii="Times New Roman" w:hAnsi="Times New Roman" w:eastAsia="SimSun" w:cs="Times New Roman"/>
          <w:i/>
          <w:iCs/>
          <w:caps w:val="0"/>
          <w:color w:val="000000" w:themeColor="text1"/>
          <w:spacing w:val="0"/>
          <w:sz w:val="24"/>
          <w:szCs w:val="24"/>
          <w:shd w:val="clear" w:fill="FFFFFF"/>
          <w14:textFill>
            <w14:solidFill>
              <w14:schemeClr w14:val="tx1"/>
            </w14:solidFill>
          </w14:textFill>
        </w:rPr>
        <w:t>Practice within the values, ethics, and legal standards of professional nursing.</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Let us take for instance for a normal nurse in a medical setting, one has to make ethical decisions severally and there are times when a nurse is faced with some ethical dilemmas. Correctional nurses understand the value of the code of ethics, that means he/she has to make ethical decisions regarding care delivery, advocacy of patients and provision of patient care that is safe (American Nurses' Association,1985). As a correctional nurse, I have to understand that I have to have an attitude of both care and compassion as well as I have to make sure I maintain safe boundaries. </w:t>
      </w:r>
    </w:p>
    <w:p>
      <w:pPr>
        <w:spacing w:line="360" w:lineRule="auto"/>
        <w:ind w:firstLine="720" w:firstLineChars="0"/>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I learn</w:t>
      </w:r>
      <w:r>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t>ed</w:t>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 that it is my responsibility as a nurse to promote health and well being. I do value health promotion and it is my sole responsibility to help attain the optimum level of health to patients with injury, disability, illness etc.  In terms of professional nursing standards, it is my obligation to safeguard patients information and that such information can only be shared outside with the permission from the patient. All patients are equal and this means that I do advocate for the respectful treatment of all patients despite their race, color, etc. </w:t>
      </w: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360" w:lineRule="auto"/>
        <w:ind w:left="2880" w:leftChars="0" w:firstLine="720" w:firstLineChars="0"/>
        <w:rPr>
          <w:rFonts w:hint="default" w:ascii="Times New Roman" w:hAnsi="Times New Roman" w:eastAsia="SimSun" w:cs="Times New Roman"/>
          <w:b/>
          <w:bCs/>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b/>
          <w:bCs/>
          <w:i w:val="0"/>
          <w:caps w:val="0"/>
          <w:color w:val="000000" w:themeColor="text1"/>
          <w:spacing w:val="0"/>
          <w:sz w:val="24"/>
          <w:szCs w:val="24"/>
          <w:shd w:val="clear" w:fill="FFFFFF"/>
          <w14:textFill>
            <w14:solidFill>
              <w14:schemeClr w14:val="tx1"/>
            </w14:solidFill>
          </w14:textFill>
        </w:rPr>
        <w:t xml:space="preserve">References </w:t>
      </w: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Sarver, W., Cichra, N., &amp; Kline, M. (2015). </w:t>
      </w:r>
      <w:bookmarkStart w:id="0" w:name="_GoBack"/>
      <w:bookmarkEnd w:id="0"/>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Perceived benefits, motivators, and barriers to </w:t>
      </w:r>
      <w:r>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tab/>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advancing nurse education: Removing barriers to improving success. Nursing     </w:t>
      </w:r>
      <w:r>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tab/>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Education Perspectives, 36(3), 153-156.</w:t>
      </w: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Glass, N., &amp; Raczkowski, K. (2009). Interpersonal relating: Healthcare perspectives on </w:t>
      </w:r>
      <w:r>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tab/>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communication, stress Grol, R., &amp; Grimshaw, J. (2003).</w:t>
      </w: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Mitchell, P., &amp; Golden, R. (2012). Core principles &amp; values of effective team-based health care.     </w:t>
      </w:r>
      <w:r>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tab/>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National Academy of Sciences.</w:t>
      </w:r>
    </w:p>
    <w:p>
      <w:pPr>
        <w:spacing w:line="36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American Nurses' Association. (1985). Code for nurses: with interpretive statements. The     </w:t>
      </w:r>
      <w:r>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tab/>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Association.</w:t>
      </w:r>
    </w:p>
    <w:sectPr>
      <w:footerReference r:id="rId3"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9" w:usb3="00000000" w:csb0="0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SimSun">
    <w:altName w:val="Times New Roman"/>
    <w:panose1 w:val="02010600030101010101"/>
    <w:charset w:val="86"/>
    <w:family w:val="roman"/>
    <w:pitch w:val="variable"/>
    <w:sig w:usb0="00000003" w:usb1="288F0000"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10022FF" w:usb1="C000E47F" w:usb2="00000029" w:usb3="00000000" w:csb0="200001DF" w:csb1="20000000"/>
  </w:font>
  <w:font w:name="Helvetica">
    <w:altName w:val="Arial"/>
    <w:panose1 w:val="00000000000000000000"/>
    <w:charset w:val="00"/>
    <w:family w:val="auto"/>
    <w:pitch w:val="default"/>
    <w:sig w:usb0="00000000" w:usb1="00000000" w:usb2="00000000" w:usb3="00000000" w:csb0="00000000" w:csb1="00000000"/>
  </w:font>
  <w:font w:name="Simsun">
    <w:altName w:val="Segoe Print"/>
    <w:panose1 w:val="00000000000000000000"/>
    <w:charset w:val="00"/>
    <w:family w:val="auto"/>
    <w:pitch w:val="default"/>
    <w:sig w:usb0="00000000" w:usb1="00000000" w:usb2="00000000" w:usb3="00000000" w:csb0="00000000" w:csb1="00000000"/>
  </w:font>
  <w:font w:name="Aharoni">
    <w:panose1 w:val="02010803020104030203"/>
    <w:charset w:val="00"/>
    <w:family w:val="auto"/>
    <w:pitch w:val="default"/>
    <w:sig w:usb0="00000801" w:usb1="00000000" w:usb2="00000000" w:usb3="00000000" w:csb0="00000020" w:csb1="00200000"/>
  </w:font>
  <w:font w:name="Andalus">
    <w:panose1 w:val="02020603050405020304"/>
    <w:charset w:val="00"/>
    <w:family w:val="auto"/>
    <w:pitch w:val="default"/>
    <w:sig w:usb0="00002003" w:usb1="80000000" w:usb2="00000008" w:usb3="00000000" w:csb0="00000041" w:csb1="2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s0lY7tAAAAAFAQAADwAAAAAAAAABACAAAAAiAAAAZHJzL2Rvd25y&#10;ZXYueG1sUEsBAhQAFAAAAAgAh07iQOaGmzOxAgAA1QUAAA4AAAAAAAAAAQAgAAAAHwEAAGRycy9l&#10;Mm9Eb2MueG1sUEsFBgAAAAAGAAYAWQEAAEIGAAAAAA==&#10;">
              <v:fill on="f" focussize="0,0"/>
              <v:stroke on="f" weight="0.5pt"/>
              <v:imagedata o:title=""/>
              <o:lock v:ext="edit" aspectratio="f"/>
              <v:textbox inset="0mm,0mm,0mm,0mm" style="mso-fit-shape-to-text:t;">
                <w:txbxContent>
                  <w:p>
                    <w:pPr>
                      <w:pStyle w:val="4"/>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D919A"/>
    <w:multiLevelType w:val="singleLevel"/>
    <w:tmpl w:val="22CD919A"/>
    <w:lvl w:ilvl="0" w:tentative="0">
      <w:start w:val="1"/>
      <w:numFmt w:val="decimal"/>
      <w:suff w:val="space"/>
      <w:lvlText w:val="%1."/>
      <w:lvlJc w:val="left"/>
    </w:lvl>
  </w:abstractNum>
  <w:abstractNum w:abstractNumId="1">
    <w:nsid w:val="579E4247"/>
    <w:multiLevelType w:val="singleLevel"/>
    <w:tmpl w:val="579E4247"/>
    <w:lvl w:ilvl="0" w:tentative="0">
      <w:start w:val="3"/>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hideGrammaticalErrors/>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zQwsLCwNDYyMTM2NzVS0lEKTi0uzszPAykwqgUAFSa+0SwAAAA="/>
  </w:docVars>
  <w:rsids>
    <w:rsidRoot w:val="00B01E82"/>
    <w:rsid w:val="0007495C"/>
    <w:rsid w:val="000C231D"/>
    <w:rsid w:val="001A47B8"/>
    <w:rsid w:val="002203A5"/>
    <w:rsid w:val="00356649"/>
    <w:rsid w:val="00373A4E"/>
    <w:rsid w:val="003F25F1"/>
    <w:rsid w:val="00410242"/>
    <w:rsid w:val="004A4D20"/>
    <w:rsid w:val="004E4420"/>
    <w:rsid w:val="0061475C"/>
    <w:rsid w:val="006A5468"/>
    <w:rsid w:val="006B7F71"/>
    <w:rsid w:val="006F348A"/>
    <w:rsid w:val="00706B4D"/>
    <w:rsid w:val="00813C58"/>
    <w:rsid w:val="008A33D5"/>
    <w:rsid w:val="00920CC3"/>
    <w:rsid w:val="009252F1"/>
    <w:rsid w:val="009B60EF"/>
    <w:rsid w:val="00AA703C"/>
    <w:rsid w:val="00B01E82"/>
    <w:rsid w:val="00C47223"/>
    <w:rsid w:val="00C50700"/>
    <w:rsid w:val="00C529D5"/>
    <w:rsid w:val="00C9141B"/>
    <w:rsid w:val="00CA0483"/>
    <w:rsid w:val="00CB35F0"/>
    <w:rsid w:val="00D704B3"/>
    <w:rsid w:val="00DE5B07"/>
    <w:rsid w:val="00E05AAE"/>
    <w:rsid w:val="00F7661F"/>
    <w:rsid w:val="00F85DE5"/>
    <w:rsid w:val="00FB50D0"/>
    <w:rsid w:val="00FD23A4"/>
    <w:rsid w:val="05C374B6"/>
    <w:rsid w:val="06122136"/>
    <w:rsid w:val="062D3EBC"/>
    <w:rsid w:val="070E0DAF"/>
    <w:rsid w:val="079E1FE5"/>
    <w:rsid w:val="07C47E4E"/>
    <w:rsid w:val="09D176EB"/>
    <w:rsid w:val="0B486975"/>
    <w:rsid w:val="0DEE4F66"/>
    <w:rsid w:val="12121963"/>
    <w:rsid w:val="12DC1E94"/>
    <w:rsid w:val="16D54CB7"/>
    <w:rsid w:val="1C046F1D"/>
    <w:rsid w:val="1C92350A"/>
    <w:rsid w:val="1FC118F9"/>
    <w:rsid w:val="21C36DFD"/>
    <w:rsid w:val="21EF7009"/>
    <w:rsid w:val="252A6172"/>
    <w:rsid w:val="26AD409F"/>
    <w:rsid w:val="29102C46"/>
    <w:rsid w:val="2BFC18FA"/>
    <w:rsid w:val="2CBA5C97"/>
    <w:rsid w:val="2E546D7E"/>
    <w:rsid w:val="32963A26"/>
    <w:rsid w:val="33231364"/>
    <w:rsid w:val="33F47DAC"/>
    <w:rsid w:val="36A97328"/>
    <w:rsid w:val="3A0E37DD"/>
    <w:rsid w:val="3F63660B"/>
    <w:rsid w:val="41F5054B"/>
    <w:rsid w:val="431722ED"/>
    <w:rsid w:val="44CC3D85"/>
    <w:rsid w:val="46585AFF"/>
    <w:rsid w:val="4AA00016"/>
    <w:rsid w:val="4E312E66"/>
    <w:rsid w:val="4E5C041F"/>
    <w:rsid w:val="4FD52095"/>
    <w:rsid w:val="54855CF0"/>
    <w:rsid w:val="55D72393"/>
    <w:rsid w:val="564C26C9"/>
    <w:rsid w:val="56FB5135"/>
    <w:rsid w:val="57701167"/>
    <w:rsid w:val="5A24295E"/>
    <w:rsid w:val="5B4A7239"/>
    <w:rsid w:val="5C4869F1"/>
    <w:rsid w:val="5D5E57B2"/>
    <w:rsid w:val="5EBC729D"/>
    <w:rsid w:val="60740BC2"/>
    <w:rsid w:val="61CD3C0E"/>
    <w:rsid w:val="62825A98"/>
    <w:rsid w:val="63555833"/>
    <w:rsid w:val="6979445C"/>
    <w:rsid w:val="69900540"/>
    <w:rsid w:val="6A0D30C9"/>
    <w:rsid w:val="72AB689F"/>
    <w:rsid w:val="749144A0"/>
    <w:rsid w:val="76676633"/>
    <w:rsid w:val="78751BEB"/>
    <w:rsid w:val="7AFA4834"/>
    <w:rsid w:val="7E5939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3"/>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paragraph" w:styleId="3">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7">
    <w:name w:val="Default Paragraph Font"/>
    <w:unhideWhenUsed/>
    <w:uiPriority w:val="1"/>
  </w:style>
  <w:style w:type="table" w:default="1" w:styleId="11">
    <w:name w:val="Normal Table"/>
    <w:semiHidden/>
    <w:unhideWhenUsed/>
    <w:uiPriority w:val="99"/>
    <w:tblPr>
      <w:tblLayout w:type="fixed"/>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 w:type="paragraph" w:styleId="6">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8">
    <w:name w:val="Emphasis"/>
    <w:basedOn w:val="7"/>
    <w:qFormat/>
    <w:uiPriority w:val="20"/>
    <w:rPr>
      <w:i/>
      <w:iCs/>
    </w:rPr>
  </w:style>
  <w:style w:type="character" w:styleId="9">
    <w:name w:val="Hyperlink"/>
    <w:basedOn w:val="7"/>
    <w:semiHidden/>
    <w:unhideWhenUsed/>
    <w:qFormat/>
    <w:uiPriority w:val="99"/>
    <w:rPr>
      <w:color w:val="0000FF"/>
      <w:u w:val="single"/>
    </w:rPr>
  </w:style>
  <w:style w:type="character" w:styleId="10">
    <w:name w:val="Strong"/>
    <w:basedOn w:val="7"/>
    <w:qFormat/>
    <w:uiPriority w:val="22"/>
    <w:rPr>
      <w:b/>
      <w:bCs/>
    </w:rPr>
  </w:style>
  <w:style w:type="character" w:customStyle="1" w:styleId="12">
    <w:name w:val="ej-keyword"/>
    <w:basedOn w:val="7"/>
    <w:qFormat/>
    <w:uiPriority w:val="0"/>
  </w:style>
  <w:style w:type="character" w:customStyle="1" w:styleId="13">
    <w:name w:val="Heading 1 Char"/>
    <w:basedOn w:val="7"/>
    <w:link w:val="2"/>
    <w:qFormat/>
    <w:uiPriority w:val="9"/>
    <w:rPr>
      <w:rFonts w:asciiTheme="majorHAnsi" w:hAnsiTheme="majorHAnsi" w:eastAsiaTheme="majorEastAsia" w:cstheme="majorBidi"/>
      <w:color w:val="2F5597" w:themeColor="accent1" w:themeShade="BF"/>
      <w:sz w:val="32"/>
      <w:szCs w:val="32"/>
    </w:rPr>
  </w:style>
  <w:style w:type="paragraph" w:customStyle="1" w:styleId="14">
    <w:name w:val="Bibliography"/>
    <w:basedOn w:val="1"/>
    <w:next w:val="1"/>
    <w:unhideWhenUsed/>
    <w:qFormat/>
    <w:uiPriority w:val="37"/>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b:Tag>Ame14</b:Tag>
    <b:SourceType>InternetSite</b:SourceType>
    <b:Guid>{9961436E-6650-4B10-A151-8CFFCFE2C047}</b:Guid>
    <b:Title>FAQ Categories</b:Title>
    <b:Year>2014</b:Year>
    <b:YearAccessed>2018</b:YearAccessed>
    <b:MonthAccessed>August</b:MonthAccessed>
    <b:DayAccessed>19</b:DayAccessed>
    <b:URL>https://www.musictherapy.org/</b:URL>
    <b:Author>
      <b:Author>
        <b:Corporate>American Music Therapy Association</b:Corporate>
      </b:Author>
    </b:Author>
    <b:InternetSiteTitle>American Music Therapy Association</b:InternetSiteTitle>
    <b:RefOrder>2</b:RefOrder>
  </b:Source>
  <b:Source>
    <b:Tag>Sar15</b:Tag>
    <b:SourceType>JournalArticle</b:SourceType>
    <b:Guid>{6EF8B722-ED7E-42D0-A1BF-2BB366853523}</b:Guid>
    <b:Title>Perceived Benefits, Motivators ,and Barriers to Advancing Nurse Education: Removing Barriers to Improve Success</b:Title>
    <b:Year>2015</b:Year>
    <b:URL>http://web.b.ebscohost.com.libproxy.bridgeport.edu/ehost/detail/detail?vid=2&amp;sid=c5a61b46-4759-4bbf-82bb-b9cecfd9418a%40pdc-v-sessmgr01&amp;bdata=JnNpdGU9ZWhvc3QtbGl2ZSZzY29wZT1zaXRl#AN=109804290&amp;db=c8h</b:URL>
    <b:Author>
      <b:Author>
        <b:NameList>
          <b:Person>
            <b:Last>Sarver</b:Last>
            <b:First>Wendy</b:First>
          </b:Person>
          <b:Person>
            <b:Last>Cichra</b:Last>
            <b:First>Nancy</b:First>
          </b:Person>
          <b:Person>
            <b:Last>Kline</b:Last>
            <b:First>Melissa</b:First>
          </b:Person>
        </b:NameList>
      </b:Author>
    </b:Author>
    <b:JournalName>Nursing Education Perspectives</b:JournalName>
    <b:Pages>153-156</b:Pages>
    <b:Volume>36</b:Volume>
    <b:Issue>3</b:Issue>
    <b:RefOrder>1</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5EC23C-BC20-4915-B16D-353F0EE07993}">
  <ds:schemaRefs/>
</ds:datastoreItem>
</file>

<file path=docProps/app.xml><?xml version="1.0" encoding="utf-8"?>
<Properties xmlns="http://schemas.openxmlformats.org/officeDocument/2006/extended-properties" xmlns:vt="http://schemas.openxmlformats.org/officeDocument/2006/docPropsVTypes">
  <Template>Normal</Template>
  <Pages>3</Pages>
  <Words>639</Words>
  <Characters>3643</Characters>
  <Lines>30</Lines>
  <Paragraphs>8</Paragraphs>
  <TotalTime>36</TotalTime>
  <ScaleCrop>false</ScaleCrop>
  <LinksUpToDate>false</LinksUpToDate>
  <CharactersWithSpaces>4274</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2018-08-20T23:56:00Z</dcterms:created>
  <dc:creator>paola suazo</dc:creator>
  <cp:lastModifiedBy>Administrator</cp:lastModifiedBy>
  <dcterms:modified xsi:type="dcterms:W3CDTF">2018-08-21T20:32:28Z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